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EE" w:rsidRDefault="00637EC3">
      <w:pPr>
        <w:rPr>
          <w:i/>
          <w:u w:val="single"/>
        </w:rPr>
      </w:pPr>
      <w:r>
        <w:rPr>
          <w:i/>
          <w:u w:val="single"/>
        </w:rPr>
        <w:t>3.1 in beweging</w:t>
      </w:r>
    </w:p>
    <w:p w:rsidR="00EB7F3E" w:rsidRPr="00046B1C" w:rsidRDefault="00637EC3" w:rsidP="00EB7F3E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046B1C">
        <w:rPr>
          <w:i/>
          <w:color w:val="FF0000"/>
        </w:rPr>
        <w:t>Aggregaat</w:t>
      </w:r>
      <w:r w:rsidRPr="00046B1C">
        <w:rPr>
          <w:color w:val="FF0000"/>
        </w:rPr>
        <w:t xml:space="preserve"> </w:t>
      </w:r>
      <w:r w:rsidRPr="00046B1C">
        <w:rPr>
          <w:color w:val="000000" w:themeColor="text1"/>
        </w:rPr>
        <w:t>is een grote dynamo die aangedrev</w:t>
      </w:r>
      <w:r w:rsidR="00EB7F3E" w:rsidRPr="00046B1C">
        <w:rPr>
          <w:color w:val="000000" w:themeColor="text1"/>
        </w:rPr>
        <w:t>en wordt door een dieselmotor.</w:t>
      </w:r>
    </w:p>
    <w:p w:rsidR="00EB7F3E" w:rsidRPr="00046B1C" w:rsidRDefault="00637EC3" w:rsidP="00EB7F3E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046B1C">
        <w:rPr>
          <w:i/>
          <w:color w:val="FF0000"/>
        </w:rPr>
        <w:t>Chemische energie</w:t>
      </w:r>
      <w:r w:rsidRPr="00046B1C">
        <w:rPr>
          <w:color w:val="FF0000"/>
        </w:rPr>
        <w:t xml:space="preserve"> </w:t>
      </w:r>
      <w:r w:rsidRPr="00046B1C">
        <w:rPr>
          <w:color w:val="000000" w:themeColor="text1"/>
        </w:rPr>
        <w:t xml:space="preserve">zit in brandstoffen. De brandstof </w:t>
      </w:r>
      <w:proofErr w:type="gramStart"/>
      <w:r w:rsidRPr="00046B1C">
        <w:rPr>
          <w:color w:val="000000" w:themeColor="text1"/>
        </w:rPr>
        <w:t>word</w:t>
      </w:r>
      <w:proofErr w:type="gramEnd"/>
      <w:r w:rsidRPr="00046B1C">
        <w:rPr>
          <w:color w:val="000000" w:themeColor="text1"/>
        </w:rPr>
        <w:t xml:space="preserve"> verbrand en er ontstaat </w:t>
      </w:r>
      <w:r w:rsidR="00EB7F3E" w:rsidRPr="00046B1C">
        <w:rPr>
          <w:color w:val="000000" w:themeColor="text1"/>
        </w:rPr>
        <w:t>warmte.</w:t>
      </w:r>
    </w:p>
    <w:p w:rsidR="00EB7F3E" w:rsidRPr="00046B1C" w:rsidRDefault="00EB7F3E" w:rsidP="00EB7F3E">
      <w:pPr>
        <w:pStyle w:val="Lijstalinea"/>
        <w:rPr>
          <w:color w:val="000000" w:themeColor="text1"/>
        </w:rPr>
      </w:pPr>
      <w:r w:rsidRPr="00046B1C">
        <w:rPr>
          <w:color w:val="000000" w:themeColor="text1"/>
        </w:rPr>
        <w:t xml:space="preserve">Met die warmte wordt water </w:t>
      </w:r>
      <w:proofErr w:type="spellStart"/>
      <w:r w:rsidRPr="00046B1C">
        <w:rPr>
          <w:color w:val="000000" w:themeColor="text1"/>
        </w:rPr>
        <w:t>verit</w:t>
      </w:r>
      <w:proofErr w:type="spellEnd"/>
      <w:r w:rsidRPr="00046B1C">
        <w:rPr>
          <w:color w:val="000000" w:themeColor="text1"/>
        </w:rPr>
        <w:t xml:space="preserve"> tot stoom. De stoom drijft een turbine aan. De </w:t>
      </w:r>
      <w:r w:rsidRPr="00046B1C">
        <w:rPr>
          <w:i/>
          <w:color w:val="FF0000"/>
        </w:rPr>
        <w:t>bewegingsenergie</w:t>
      </w:r>
      <w:r w:rsidRPr="00046B1C">
        <w:rPr>
          <w:color w:val="FF0000"/>
        </w:rPr>
        <w:t xml:space="preserve"> </w:t>
      </w:r>
      <w:r w:rsidRPr="00046B1C">
        <w:rPr>
          <w:color w:val="000000" w:themeColor="text1"/>
        </w:rPr>
        <w:t xml:space="preserve">wordt in een generator omgezet in </w:t>
      </w:r>
      <w:r w:rsidRPr="00046B1C">
        <w:rPr>
          <w:i/>
          <w:color w:val="FF0000"/>
        </w:rPr>
        <w:t>elektrische energie</w:t>
      </w:r>
      <w:r w:rsidR="00046B1C">
        <w:rPr>
          <w:color w:val="000000" w:themeColor="text1"/>
        </w:rPr>
        <w:t>.</w:t>
      </w:r>
    </w:p>
    <w:p w:rsidR="00EB7F3E" w:rsidRPr="00046B1C" w:rsidRDefault="00EB7F3E" w:rsidP="00EB7F3E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046B1C">
        <w:rPr>
          <w:color w:val="000000" w:themeColor="text1"/>
        </w:rPr>
        <w:t xml:space="preserve">In een kerncentrale wordt in plaats van chemische energie </w:t>
      </w:r>
      <w:r w:rsidRPr="00046B1C">
        <w:rPr>
          <w:i/>
          <w:color w:val="FF0000"/>
        </w:rPr>
        <w:t>kernenergie</w:t>
      </w:r>
      <w:r w:rsidRPr="00046B1C">
        <w:rPr>
          <w:color w:val="000000" w:themeColor="text1"/>
        </w:rPr>
        <w:t xml:space="preserve"> gebruikt om stoom te produceren.</w:t>
      </w:r>
    </w:p>
    <w:p w:rsidR="00EB7F3E" w:rsidRPr="00046B1C" w:rsidRDefault="00EB7F3E" w:rsidP="00EB7F3E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046B1C">
        <w:rPr>
          <w:color w:val="000000" w:themeColor="text1"/>
        </w:rPr>
        <w:t>Bij iedere energieomzetting komt ook warmte vrij. Dat is energie die je meestal niet nuttig kunt gebruiken.</w:t>
      </w:r>
    </w:p>
    <w:p w:rsidR="00AC5173" w:rsidRDefault="00046B1C" w:rsidP="00AC5173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De energie die per seconde wordt omgezet, heet het </w:t>
      </w:r>
      <w:r w:rsidRPr="00046B1C">
        <w:rPr>
          <w:i/>
          <w:color w:val="FF0000"/>
        </w:rPr>
        <w:t>vermogen</w:t>
      </w:r>
      <w:r>
        <w:rPr>
          <w:color w:val="FF0000"/>
        </w:rPr>
        <w:t xml:space="preserve"> </w:t>
      </w:r>
      <w:r>
        <w:rPr>
          <w:color w:val="000000" w:themeColor="text1"/>
        </w:rPr>
        <w:t>van een apparaat.</w:t>
      </w:r>
    </w:p>
    <w:p w:rsidR="00046B1C" w:rsidRPr="00AC5173" w:rsidRDefault="00046B1C" w:rsidP="00AC5173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AC5173">
        <w:rPr>
          <w:i/>
          <w:color w:val="FF0000"/>
        </w:rPr>
        <w:t>Energie</w:t>
      </w:r>
      <w:r w:rsidR="00AC5173" w:rsidRPr="00AC5173">
        <w:rPr>
          <w:i/>
          <w:color w:val="FF0000"/>
        </w:rPr>
        <w:t xml:space="preserve"> (in </w:t>
      </w:r>
      <w:proofErr w:type="gramStart"/>
      <w:r w:rsidR="00AC5173" w:rsidRPr="00AC5173">
        <w:rPr>
          <w:i/>
          <w:color w:val="FF0000"/>
        </w:rPr>
        <w:t xml:space="preserve">kWh) </w:t>
      </w:r>
      <w:r w:rsidRPr="00AC5173">
        <w:rPr>
          <w:i/>
          <w:color w:val="FF0000"/>
        </w:rPr>
        <w:t xml:space="preserve"> </w:t>
      </w:r>
      <w:proofErr w:type="gramEnd"/>
      <w:r w:rsidRPr="00AC5173">
        <w:rPr>
          <w:i/>
          <w:color w:val="FF0000"/>
        </w:rPr>
        <w:t>= vermogen</w:t>
      </w:r>
      <w:r w:rsidR="00AC5173" w:rsidRPr="00AC5173">
        <w:rPr>
          <w:i/>
          <w:color w:val="FF0000"/>
        </w:rPr>
        <w:t xml:space="preserve"> (in kW)</w:t>
      </w:r>
      <w:r w:rsidRPr="00AC5173">
        <w:rPr>
          <w:i/>
          <w:color w:val="FF0000"/>
        </w:rPr>
        <w:t xml:space="preserve"> x tijdsduur</w:t>
      </w:r>
      <w:r w:rsidR="00AC5173" w:rsidRPr="00AC5173">
        <w:rPr>
          <w:i/>
          <w:color w:val="FF0000"/>
        </w:rPr>
        <w:t xml:space="preserve"> (in h)</w:t>
      </w:r>
      <w:r w:rsidRPr="00AC5173">
        <w:rPr>
          <w:i/>
          <w:color w:val="000000" w:themeColor="text1"/>
        </w:rPr>
        <w:t>.</w:t>
      </w:r>
      <w:r w:rsidR="00AC5173" w:rsidRPr="00AC5173">
        <w:rPr>
          <w:i/>
          <w:color w:val="000000" w:themeColor="text1"/>
        </w:rPr>
        <w:t xml:space="preserve"> </w:t>
      </w:r>
    </w:p>
    <w:p w:rsidR="00046B1C" w:rsidRDefault="00AC5173" w:rsidP="00AC5173">
      <w:pPr>
        <w:pStyle w:val="Lijstalinea"/>
        <w:rPr>
          <w:i/>
          <w:color w:val="FF0000"/>
        </w:rPr>
      </w:pPr>
      <w:r>
        <w:rPr>
          <w:i/>
          <w:color w:val="FF0000"/>
        </w:rPr>
        <w:t>E = P x t</w:t>
      </w:r>
    </w:p>
    <w:p w:rsidR="0026432F" w:rsidRPr="0026432F" w:rsidRDefault="00AC5173" w:rsidP="0026432F">
      <w:pPr>
        <w:pStyle w:val="Lijstalinea"/>
        <w:numPr>
          <w:ilvl w:val="0"/>
          <w:numId w:val="1"/>
        </w:numPr>
        <w:rPr>
          <w:i/>
          <w:color w:val="000000" w:themeColor="text1"/>
        </w:rPr>
      </w:pPr>
      <w:r w:rsidRPr="00AC5173">
        <w:rPr>
          <w:color w:val="000000" w:themeColor="text1"/>
        </w:rPr>
        <w:t>Een</w:t>
      </w:r>
      <w:r w:rsidRPr="002259F7">
        <w:rPr>
          <w:i/>
          <w:color w:val="000000" w:themeColor="text1"/>
        </w:rPr>
        <w:t xml:space="preserve"> </w:t>
      </w:r>
      <w:r w:rsidRPr="002259F7">
        <w:rPr>
          <w:i/>
          <w:color w:val="FF0000"/>
        </w:rPr>
        <w:t>elektromotor</w:t>
      </w:r>
      <w:r>
        <w:rPr>
          <w:color w:val="FF0000"/>
        </w:rPr>
        <w:t xml:space="preserve"> </w:t>
      </w:r>
      <w:r>
        <w:t>bestaat uit een draaiende magneet. Aan die draaiende magneet kun je dan van alles vastmaken: wielen, draaimolens. Als je een magneet een zetje geeft, draait hij even. Maar niet lang.</w:t>
      </w:r>
      <w:r w:rsidR="0026432F">
        <w:t xml:space="preserve"> Als de </w:t>
      </w:r>
      <w:proofErr w:type="gramStart"/>
      <w:r w:rsidR="0026432F">
        <w:t>noordpool</w:t>
      </w:r>
      <w:proofErr w:type="gramEnd"/>
      <w:r w:rsidR="0026432F">
        <w:t xml:space="preserve"> weer bij een zuidpool zit, staat hij stil. </w:t>
      </w:r>
      <w:r w:rsidR="0026432F" w:rsidRPr="0026432F">
        <w:rPr>
          <w:color w:val="000000" w:themeColor="text1"/>
        </w:rPr>
        <w:t xml:space="preserve">Je moet een draaibare magneet steeds van noord- en </w:t>
      </w:r>
      <w:proofErr w:type="gramStart"/>
      <w:r w:rsidR="0026432F" w:rsidRPr="0026432F">
        <w:rPr>
          <w:color w:val="000000" w:themeColor="text1"/>
        </w:rPr>
        <w:t>zuidpool</w:t>
      </w:r>
      <w:proofErr w:type="gramEnd"/>
      <w:r w:rsidR="0026432F" w:rsidRPr="0026432F">
        <w:rPr>
          <w:color w:val="000000" w:themeColor="text1"/>
        </w:rPr>
        <w:t xml:space="preserve"> verwisselen. Dat kan met een </w:t>
      </w:r>
      <w:r w:rsidR="0026432F">
        <w:rPr>
          <w:color w:val="000000" w:themeColor="text1"/>
        </w:rPr>
        <w:t xml:space="preserve">elektromagneet. Aan welke kant van de elektromagneet de </w:t>
      </w:r>
      <w:proofErr w:type="gramStart"/>
      <w:r w:rsidR="0026432F">
        <w:rPr>
          <w:color w:val="000000" w:themeColor="text1"/>
        </w:rPr>
        <w:t>noordpool</w:t>
      </w:r>
      <w:proofErr w:type="gramEnd"/>
      <w:r w:rsidR="0026432F">
        <w:rPr>
          <w:color w:val="000000" w:themeColor="text1"/>
        </w:rPr>
        <w:t xml:space="preserve"> komt hangt af van de stroomrichting. </w:t>
      </w:r>
    </w:p>
    <w:p w:rsidR="002259F7" w:rsidRPr="002259F7" w:rsidRDefault="0026432F" w:rsidP="0026432F">
      <w:pPr>
        <w:pStyle w:val="Lijstalinea"/>
        <w:numPr>
          <w:ilvl w:val="0"/>
          <w:numId w:val="1"/>
        </w:numPr>
        <w:rPr>
          <w:i/>
          <w:color w:val="000000" w:themeColor="text1"/>
        </w:rPr>
      </w:pPr>
      <w:r>
        <w:rPr>
          <w:color w:val="000000" w:themeColor="text1"/>
        </w:rPr>
        <w:t xml:space="preserve">Een elektromotor werkt als volgt. De stroom gaat van de batterij door het lipje naar het </w:t>
      </w:r>
      <w:proofErr w:type="spellStart"/>
      <w:r>
        <w:rPr>
          <w:color w:val="000000" w:themeColor="text1"/>
        </w:rPr>
        <w:t>linkercontact</w:t>
      </w:r>
      <w:proofErr w:type="spellEnd"/>
      <w:r>
        <w:rPr>
          <w:color w:val="000000" w:themeColor="text1"/>
        </w:rPr>
        <w:t xml:space="preserve"> van de spoel. De stroom gaat nu door de spoel. Via het rechtercontact komt de stroom weer terug bij de batterij: de kring is gesloten. De elektromagneet heet aan de bovenkant van de spoel en </w:t>
      </w:r>
      <w:proofErr w:type="gramStart"/>
      <w:r>
        <w:rPr>
          <w:color w:val="000000" w:themeColor="text1"/>
        </w:rPr>
        <w:t>zuidpool</w:t>
      </w:r>
      <w:proofErr w:type="gramEnd"/>
      <w:r>
        <w:rPr>
          <w:color w:val="000000" w:themeColor="text1"/>
        </w:rPr>
        <w:t xml:space="preserve">. Die </w:t>
      </w:r>
      <w:proofErr w:type="gramStart"/>
      <w:r>
        <w:rPr>
          <w:color w:val="000000" w:themeColor="text1"/>
        </w:rPr>
        <w:t>zuidpool</w:t>
      </w:r>
      <w:proofErr w:type="gramEnd"/>
      <w:r>
        <w:rPr>
          <w:color w:val="000000" w:themeColor="text1"/>
        </w:rPr>
        <w:t xml:space="preserve"> draait naar de noordpool van de permanente magneet.</w:t>
      </w:r>
    </w:p>
    <w:p w:rsidR="0026432F" w:rsidRPr="00F0350F" w:rsidRDefault="002259F7" w:rsidP="002259F7">
      <w:pPr>
        <w:pStyle w:val="Lijstalinea"/>
        <w:rPr>
          <w:b/>
          <w:i/>
          <w:color w:val="FF0000"/>
          <w:u w:val="single"/>
        </w:rPr>
      </w:pPr>
      <w:r w:rsidRPr="00F0350F">
        <w:rPr>
          <w:b/>
          <w:i/>
          <w:color w:val="FF0000"/>
          <w:u w:val="single"/>
        </w:rPr>
        <w:t>Om te onthouden</w:t>
      </w:r>
    </w:p>
    <w:p w:rsidR="002259F7" w:rsidRDefault="002259F7" w:rsidP="002259F7">
      <w:pPr>
        <w:pStyle w:val="Lijstalinea"/>
        <w:numPr>
          <w:ilvl w:val="0"/>
          <w:numId w:val="1"/>
        </w:numPr>
        <w:rPr>
          <w:i/>
          <w:color w:val="FF0000"/>
        </w:rPr>
      </w:pPr>
      <w:r>
        <w:rPr>
          <w:i/>
          <w:color w:val="FF0000"/>
        </w:rPr>
        <w:t>Elektrische energie, chemische energie, bewegingsenergie, geluid, licht en warmte zijn allemaal vormen van energie. Bij elke energieomzetting ontstaat warmte.</w:t>
      </w:r>
    </w:p>
    <w:p w:rsidR="002259F7" w:rsidRDefault="002259F7" w:rsidP="002259F7">
      <w:pPr>
        <w:pStyle w:val="Lijstalinea"/>
        <w:numPr>
          <w:ilvl w:val="0"/>
          <w:numId w:val="1"/>
        </w:numPr>
        <w:rPr>
          <w:i/>
          <w:color w:val="FF0000"/>
        </w:rPr>
      </w:pPr>
      <w:r>
        <w:rPr>
          <w:i/>
          <w:color w:val="FF0000"/>
        </w:rPr>
        <w:t>De hoeveelheid energie reken je uit met E = P x t</w:t>
      </w:r>
    </w:p>
    <w:p w:rsidR="002259F7" w:rsidRDefault="002259F7" w:rsidP="002259F7">
      <w:pPr>
        <w:pStyle w:val="Lijstalinea"/>
        <w:rPr>
          <w:i/>
          <w:color w:val="FF0000"/>
        </w:rPr>
      </w:pPr>
      <w:r>
        <w:rPr>
          <w:i/>
          <w:color w:val="FF0000"/>
        </w:rPr>
        <w:t>1 kWh = 1 kW x 1 h</w:t>
      </w:r>
    </w:p>
    <w:p w:rsidR="002259F7" w:rsidRDefault="002259F7" w:rsidP="002259F7">
      <w:pPr>
        <w:pStyle w:val="Lijstalinea"/>
        <w:numPr>
          <w:ilvl w:val="0"/>
          <w:numId w:val="1"/>
        </w:numPr>
        <w:rPr>
          <w:i/>
          <w:color w:val="FF0000"/>
        </w:rPr>
      </w:pPr>
      <w:r>
        <w:rPr>
          <w:i/>
          <w:color w:val="FF0000"/>
        </w:rPr>
        <w:t>Een elektromotor zet elektrische energie om in beweging. Een elektromotor werkt met een elektromagneet</w:t>
      </w:r>
    </w:p>
    <w:p w:rsidR="002259F7" w:rsidRDefault="002259F7" w:rsidP="002259F7">
      <w:pPr>
        <w:rPr>
          <w:i/>
          <w:color w:val="000000" w:themeColor="text1"/>
          <w:u w:val="single"/>
        </w:rPr>
      </w:pPr>
      <w:r w:rsidRPr="002259F7">
        <w:rPr>
          <w:i/>
          <w:color w:val="000000" w:themeColor="text1"/>
          <w:u w:val="single"/>
        </w:rPr>
        <w:t>3.2</w:t>
      </w:r>
      <w:r>
        <w:rPr>
          <w:i/>
          <w:color w:val="000000" w:themeColor="text1"/>
          <w:u w:val="single"/>
        </w:rPr>
        <w:t xml:space="preserve"> Botsen met vonken</w:t>
      </w:r>
    </w:p>
    <w:p w:rsidR="002259F7" w:rsidRDefault="002259F7" w:rsidP="002259F7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2259F7">
        <w:rPr>
          <w:color w:val="000000" w:themeColor="text1"/>
        </w:rPr>
        <w:t xml:space="preserve">De botsauto staat stil. De schakelaar bij het pedaal staat open, zodat er geen gesloten </w:t>
      </w:r>
      <w:proofErr w:type="spellStart"/>
      <w:r w:rsidRPr="002259F7">
        <w:rPr>
          <w:color w:val="000000" w:themeColor="text1"/>
        </w:rPr>
        <w:t>stroomkting</w:t>
      </w:r>
      <w:proofErr w:type="spellEnd"/>
      <w:r w:rsidRPr="002259F7">
        <w:rPr>
          <w:color w:val="000000" w:themeColor="text1"/>
        </w:rPr>
        <w:t xml:space="preserve"> is. Als je het pedaal indrukt met je voet, dan sluit je de stroomkring. De stroom gaat door de elektromotor en de botsauto rijdt.</w:t>
      </w:r>
    </w:p>
    <w:p w:rsidR="002259F7" w:rsidRDefault="002259F7" w:rsidP="002259F7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Het pedaal staat in </w:t>
      </w:r>
      <w:r>
        <w:rPr>
          <w:i/>
          <w:color w:val="FF0000"/>
        </w:rPr>
        <w:t xml:space="preserve">serie geschakeld </w:t>
      </w:r>
      <w:r>
        <w:rPr>
          <w:color w:val="000000" w:themeColor="text1"/>
        </w:rPr>
        <w:t>met de motor. Als er geen stroom door het pedaal kan, dan gaat er dus geen stroom door de motor.</w:t>
      </w:r>
    </w:p>
    <w:p w:rsidR="002259F7" w:rsidRPr="001B78BF" w:rsidRDefault="001B78BF" w:rsidP="002259F7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De botsautootjes rijden op één spanningsbron, maar ze hebben ieder hun eigen stroomkring. </w:t>
      </w:r>
      <w:r w:rsidRPr="001B78BF">
        <w:rPr>
          <w:color w:val="000000" w:themeColor="text1"/>
        </w:rPr>
        <w:t>Dat heet een parallelschakeling.</w:t>
      </w:r>
    </w:p>
    <w:p w:rsidR="001B78BF" w:rsidRPr="007451CD" w:rsidRDefault="001B78BF" w:rsidP="002259F7">
      <w:pPr>
        <w:pStyle w:val="Lijstalinea"/>
        <w:numPr>
          <w:ilvl w:val="0"/>
          <w:numId w:val="1"/>
        </w:numPr>
        <w:rPr>
          <w:i/>
          <w:color w:val="000000" w:themeColor="text1"/>
        </w:rPr>
      </w:pPr>
      <w:r w:rsidRPr="001B78BF">
        <w:rPr>
          <w:i/>
          <w:color w:val="FF0000"/>
        </w:rPr>
        <w:t xml:space="preserve">Elektronen </w:t>
      </w:r>
      <w:r>
        <w:rPr>
          <w:color w:val="000000" w:themeColor="text1"/>
        </w:rPr>
        <w:t>zijn de kleinste deeltjes die er bestaan maar er zijn er veel van. In een klein stukje stroomdraad zijn het er al gauw vele triljarden.</w:t>
      </w:r>
    </w:p>
    <w:p w:rsidR="000234A6" w:rsidRPr="000234A6" w:rsidRDefault="007451CD" w:rsidP="000234A6">
      <w:pPr>
        <w:pStyle w:val="Lijstalinea"/>
        <w:numPr>
          <w:ilvl w:val="0"/>
          <w:numId w:val="1"/>
        </w:numPr>
        <w:rPr>
          <w:i/>
          <w:color w:val="000000" w:themeColor="text1"/>
        </w:rPr>
      </w:pPr>
      <w:r>
        <w:rPr>
          <w:color w:val="000000" w:themeColor="text1"/>
        </w:rPr>
        <w:t xml:space="preserve">Heeft de motor van het botsautootje </w:t>
      </w:r>
      <w:r w:rsidR="000234A6">
        <w:rPr>
          <w:color w:val="000000" w:themeColor="text1"/>
        </w:rPr>
        <w:t xml:space="preserve">per seconden veel energie nodig om te kunnen draaien, dan kun je de </w:t>
      </w:r>
      <w:r w:rsidR="000234A6" w:rsidRPr="000234A6">
        <w:rPr>
          <w:i/>
          <w:color w:val="FF0000"/>
        </w:rPr>
        <w:t>stroomsterkte</w:t>
      </w:r>
      <w:r w:rsidR="000234A6">
        <w:rPr>
          <w:color w:val="000000" w:themeColor="text1"/>
        </w:rPr>
        <w:t xml:space="preserve"> groot maken (= veel elektronen door de draden van de motor </w:t>
      </w:r>
      <w:r w:rsidR="000234A6">
        <w:rPr>
          <w:color w:val="000000" w:themeColor="text1"/>
        </w:rPr>
        <w:lastRenderedPageBreak/>
        <w:t xml:space="preserve">laten lopen) of je kunt de </w:t>
      </w:r>
      <w:r w:rsidR="000234A6">
        <w:rPr>
          <w:i/>
          <w:color w:val="FF0000"/>
        </w:rPr>
        <w:t xml:space="preserve">spanning </w:t>
      </w:r>
      <w:r w:rsidR="000234A6">
        <w:rPr>
          <w:color w:val="000000" w:themeColor="text1"/>
        </w:rPr>
        <w:t>groot maken (= veel energie meegeven aan de bewegende elektronen)</w:t>
      </w:r>
    </w:p>
    <w:p w:rsidR="00F0350F" w:rsidRPr="00F0350F" w:rsidRDefault="00F0350F" w:rsidP="000234A6">
      <w:pPr>
        <w:pStyle w:val="Lijstalinea"/>
        <w:numPr>
          <w:ilvl w:val="0"/>
          <w:numId w:val="1"/>
        </w:numPr>
        <w:rPr>
          <w:i/>
          <w:color w:val="000000" w:themeColor="text1"/>
        </w:rPr>
      </w:pPr>
      <w:r>
        <w:rPr>
          <w:i/>
          <w:color w:val="FF0000"/>
        </w:rPr>
        <w:t>Vermogen = spanning x stroomsterkte</w:t>
      </w:r>
    </w:p>
    <w:p w:rsidR="00F0350F" w:rsidRDefault="000234A6" w:rsidP="00F0350F">
      <w:pPr>
        <w:pStyle w:val="Lijstalinea"/>
        <w:rPr>
          <w:i/>
          <w:color w:val="FF0000"/>
        </w:rPr>
      </w:pPr>
      <w:r w:rsidRPr="000234A6">
        <w:rPr>
          <w:i/>
          <w:color w:val="FF0000"/>
        </w:rPr>
        <w:t xml:space="preserve">P = U x I </w:t>
      </w:r>
      <w:r w:rsidRPr="000234A6">
        <w:rPr>
          <w:i/>
          <w:color w:val="FF0000"/>
        </w:rPr>
        <w:sym w:font="Wingdings" w:char="F0E0"/>
      </w:r>
      <w:r w:rsidRPr="000234A6">
        <w:rPr>
          <w:i/>
          <w:color w:val="FF0000"/>
        </w:rPr>
        <w:t xml:space="preserve"> I = P/U</w:t>
      </w:r>
    </w:p>
    <w:p w:rsidR="00F0350F" w:rsidRPr="00F0350F" w:rsidRDefault="00F0350F" w:rsidP="00F0350F">
      <w:pPr>
        <w:pStyle w:val="Lijstalinea"/>
        <w:rPr>
          <w:b/>
          <w:i/>
          <w:color w:val="FF0000"/>
          <w:u w:val="single"/>
        </w:rPr>
      </w:pPr>
      <w:r w:rsidRPr="00F0350F">
        <w:rPr>
          <w:b/>
          <w:i/>
          <w:color w:val="FF0000"/>
          <w:u w:val="single"/>
        </w:rPr>
        <w:t>Om te onthouden</w:t>
      </w:r>
    </w:p>
    <w:p w:rsidR="00F0350F" w:rsidRDefault="00F0350F" w:rsidP="00F0350F">
      <w:pPr>
        <w:pStyle w:val="Lijstalinea"/>
        <w:numPr>
          <w:ilvl w:val="0"/>
          <w:numId w:val="1"/>
        </w:numPr>
        <w:rPr>
          <w:i/>
          <w:color w:val="FF0000"/>
        </w:rPr>
      </w:pPr>
      <w:r>
        <w:rPr>
          <w:i/>
          <w:color w:val="FF0000"/>
        </w:rPr>
        <w:t>Voor een elektrische stroom is een gesloten stroomkring nodig.</w:t>
      </w:r>
    </w:p>
    <w:p w:rsidR="00F0350F" w:rsidRDefault="00F0350F" w:rsidP="00F0350F">
      <w:pPr>
        <w:pStyle w:val="Lijstalinea"/>
        <w:numPr>
          <w:ilvl w:val="0"/>
          <w:numId w:val="1"/>
        </w:numPr>
        <w:rPr>
          <w:i/>
          <w:color w:val="FF0000"/>
        </w:rPr>
      </w:pPr>
      <w:r>
        <w:rPr>
          <w:i/>
          <w:color w:val="FF0000"/>
        </w:rPr>
        <w:t>De elektrische spanning bepaalt de energie die de elektronen mee krijgen.</w:t>
      </w:r>
    </w:p>
    <w:p w:rsidR="00F0350F" w:rsidRDefault="00F0350F" w:rsidP="00F0350F">
      <w:pPr>
        <w:pStyle w:val="Lijstalinea"/>
        <w:numPr>
          <w:ilvl w:val="0"/>
          <w:numId w:val="1"/>
        </w:numPr>
        <w:rPr>
          <w:i/>
          <w:color w:val="FF0000"/>
        </w:rPr>
      </w:pPr>
      <w:r>
        <w:rPr>
          <w:i/>
          <w:color w:val="FF0000"/>
        </w:rPr>
        <w:t>De stroomsterkte bepaalt het aantal elektronen dat rond stroomt.</w:t>
      </w:r>
    </w:p>
    <w:p w:rsidR="00F0350F" w:rsidRDefault="00F0350F" w:rsidP="00F0350F">
      <w:pPr>
        <w:pStyle w:val="Lijstalinea"/>
        <w:numPr>
          <w:ilvl w:val="0"/>
          <w:numId w:val="1"/>
        </w:numPr>
        <w:rPr>
          <w:i/>
          <w:color w:val="FF0000"/>
        </w:rPr>
      </w:pPr>
      <w:r>
        <w:rPr>
          <w:i/>
          <w:color w:val="FF0000"/>
        </w:rPr>
        <w:t>Voor het elektrische vermogen geld</w:t>
      </w:r>
      <w:bookmarkStart w:id="0" w:name="_GoBack"/>
      <w:bookmarkEnd w:id="0"/>
      <w:r>
        <w:rPr>
          <w:i/>
          <w:color w:val="FF0000"/>
        </w:rPr>
        <w:t xml:space="preserve">t: </w:t>
      </w:r>
    </w:p>
    <w:p w:rsidR="00F0350F" w:rsidRDefault="00F0350F" w:rsidP="00F0350F">
      <w:pPr>
        <w:pStyle w:val="Lijstalinea"/>
        <w:rPr>
          <w:i/>
          <w:color w:val="FF0000"/>
        </w:rPr>
      </w:pPr>
      <w:r>
        <w:rPr>
          <w:i/>
          <w:color w:val="FF0000"/>
        </w:rPr>
        <w:t xml:space="preserve">Vermogen (W) = spanning (V) x </w:t>
      </w:r>
      <w:proofErr w:type="spellStart"/>
      <w:r>
        <w:rPr>
          <w:i/>
          <w:color w:val="FF0000"/>
        </w:rPr>
        <w:t>sroomsterkte</w:t>
      </w:r>
      <w:proofErr w:type="spellEnd"/>
      <w:r>
        <w:rPr>
          <w:i/>
          <w:color w:val="FF0000"/>
        </w:rPr>
        <w:t xml:space="preserve"> (A)</w:t>
      </w:r>
    </w:p>
    <w:p w:rsidR="00F0350F" w:rsidRDefault="00F0350F" w:rsidP="00F0350F">
      <w:pPr>
        <w:pStyle w:val="Lijstalinea"/>
        <w:rPr>
          <w:i/>
          <w:color w:val="FF0000"/>
        </w:rPr>
      </w:pPr>
      <w:r>
        <w:rPr>
          <w:i/>
          <w:color w:val="FF0000"/>
        </w:rPr>
        <w:t>In symbolen: P = U x I</w:t>
      </w:r>
    </w:p>
    <w:p w:rsidR="00BE1036" w:rsidRDefault="00BE1036" w:rsidP="00BE1036">
      <w:pPr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Aantekeningen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44F61" w:rsidTr="00A44F61"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</w:p>
        </w:tc>
      </w:tr>
      <w:tr w:rsidR="00A44F61" w:rsidTr="0022032A">
        <w:trPr>
          <w:trHeight w:val="547"/>
        </w:trPr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Energie</w:t>
            </w: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Joule</w:t>
            </w:r>
          </w:p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Kilowattuur</w:t>
            </w: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</w:p>
          <w:p w:rsidR="00A44F61" w:rsidRDefault="00A44F61" w:rsidP="00BE1036">
            <w:pPr>
              <w:rPr>
                <w:color w:val="000000" w:themeColor="text1"/>
              </w:rPr>
            </w:pPr>
            <w:r w:rsidRPr="00A44F61">
              <w:rPr>
                <w:color w:val="000000" w:themeColor="text1"/>
                <w:highlight w:val="magenta"/>
              </w:rPr>
              <w:t>kWh</w:t>
            </w:r>
          </w:p>
        </w:tc>
      </w:tr>
      <w:tr w:rsidR="00A44F61" w:rsidTr="00CC5E69">
        <w:trPr>
          <w:trHeight w:val="547"/>
        </w:trPr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Vermogen</w:t>
            </w: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Watt</w:t>
            </w:r>
          </w:p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kilowatt</w:t>
            </w: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</w:p>
          <w:p w:rsidR="00A44F61" w:rsidRDefault="00A44F61" w:rsidP="00BE1036">
            <w:pPr>
              <w:rPr>
                <w:color w:val="000000" w:themeColor="text1"/>
              </w:rPr>
            </w:pPr>
            <w:r w:rsidRPr="00A44F61">
              <w:rPr>
                <w:color w:val="000000" w:themeColor="text1"/>
                <w:highlight w:val="magenta"/>
              </w:rPr>
              <w:t>kW</w:t>
            </w:r>
          </w:p>
        </w:tc>
      </w:tr>
      <w:tr w:rsidR="00A44F61" w:rsidTr="00A44F61"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Spanning</w:t>
            </w: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Volt</w:t>
            </w: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</w:p>
        </w:tc>
      </w:tr>
      <w:tr w:rsidR="00A44F61" w:rsidTr="00A44F61"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Stroomsterkte</w:t>
            </w: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Ampére</w:t>
            </w:r>
            <w:proofErr w:type="spellEnd"/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</w:tr>
      <w:tr w:rsidR="00A44F61" w:rsidTr="00A44F61"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Tijd</w:t>
            </w: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Seconde</w:t>
            </w:r>
          </w:p>
        </w:tc>
        <w:tc>
          <w:tcPr>
            <w:tcW w:w="2303" w:type="dxa"/>
          </w:tcPr>
          <w:p w:rsidR="00A44F61" w:rsidRDefault="00A44F61" w:rsidP="00BE1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</w:tr>
      <w:tr w:rsidR="00A44F61" w:rsidRPr="00A44F61" w:rsidTr="00A44F61">
        <w:tc>
          <w:tcPr>
            <w:tcW w:w="2303" w:type="dxa"/>
          </w:tcPr>
          <w:p w:rsidR="00A44F61" w:rsidRPr="00A44F61" w:rsidRDefault="00A44F61" w:rsidP="00BE1036">
            <w:pPr>
              <w:rPr>
                <w:color w:val="000000" w:themeColor="text1"/>
              </w:rPr>
            </w:pPr>
          </w:p>
        </w:tc>
        <w:tc>
          <w:tcPr>
            <w:tcW w:w="2303" w:type="dxa"/>
          </w:tcPr>
          <w:p w:rsidR="00A44F61" w:rsidRPr="00A44F61" w:rsidRDefault="00A44F61" w:rsidP="00BE1036">
            <w:pPr>
              <w:rPr>
                <w:color w:val="000000" w:themeColor="text1"/>
              </w:rPr>
            </w:pPr>
          </w:p>
        </w:tc>
        <w:tc>
          <w:tcPr>
            <w:tcW w:w="2303" w:type="dxa"/>
          </w:tcPr>
          <w:p w:rsidR="00A44F61" w:rsidRPr="00A44F61" w:rsidRDefault="00A44F61" w:rsidP="00BE1036">
            <w:pPr>
              <w:rPr>
                <w:color w:val="000000" w:themeColor="text1"/>
              </w:rPr>
            </w:pPr>
            <w:r w:rsidRPr="00A44F61">
              <w:rPr>
                <w:color w:val="000000" w:themeColor="text1"/>
              </w:rPr>
              <w:t>Uur</w:t>
            </w:r>
          </w:p>
        </w:tc>
        <w:tc>
          <w:tcPr>
            <w:tcW w:w="2303" w:type="dxa"/>
          </w:tcPr>
          <w:p w:rsidR="00A44F61" w:rsidRPr="00A44F61" w:rsidRDefault="00A44F61" w:rsidP="00BE1036">
            <w:pPr>
              <w:rPr>
                <w:color w:val="000000" w:themeColor="text1"/>
              </w:rPr>
            </w:pPr>
            <w:r w:rsidRPr="00A44F61">
              <w:rPr>
                <w:color w:val="000000" w:themeColor="text1"/>
                <w:highlight w:val="magenta"/>
              </w:rPr>
              <w:t>h</w:t>
            </w:r>
          </w:p>
        </w:tc>
      </w:tr>
    </w:tbl>
    <w:p w:rsidR="00BE1036" w:rsidRPr="00BE1036" w:rsidRDefault="00BE1036" w:rsidP="00BE1036">
      <w:pPr>
        <w:rPr>
          <w:color w:val="000000" w:themeColor="text1"/>
        </w:rPr>
      </w:pPr>
    </w:p>
    <w:sectPr w:rsidR="00BE1036" w:rsidRPr="00BE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0A3"/>
    <w:multiLevelType w:val="hybridMultilevel"/>
    <w:tmpl w:val="02AAAB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3"/>
    <w:rsid w:val="000234A6"/>
    <w:rsid w:val="00046B1C"/>
    <w:rsid w:val="001B78BF"/>
    <w:rsid w:val="002259F7"/>
    <w:rsid w:val="0026432F"/>
    <w:rsid w:val="00637EC3"/>
    <w:rsid w:val="006B65EE"/>
    <w:rsid w:val="007451CD"/>
    <w:rsid w:val="00A44F61"/>
    <w:rsid w:val="00AC5173"/>
    <w:rsid w:val="00BE1036"/>
    <w:rsid w:val="00EB7F3E"/>
    <w:rsid w:val="00F0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F3E"/>
    <w:pPr>
      <w:ind w:left="720"/>
      <w:contextualSpacing/>
    </w:pPr>
  </w:style>
  <w:style w:type="table" w:styleId="Tabelraster">
    <w:name w:val="Table Grid"/>
    <w:basedOn w:val="Standaardtabel"/>
    <w:uiPriority w:val="59"/>
    <w:rsid w:val="00A44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F3E"/>
    <w:pPr>
      <w:ind w:left="720"/>
      <w:contextualSpacing/>
    </w:pPr>
  </w:style>
  <w:style w:type="table" w:styleId="Tabelraster">
    <w:name w:val="Table Grid"/>
    <w:basedOn w:val="Standaardtabel"/>
    <w:uiPriority w:val="59"/>
    <w:rsid w:val="00A44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Nieke</dc:creator>
  <cp:lastModifiedBy>Nieke</cp:lastModifiedBy>
  <cp:revision>2</cp:revision>
  <dcterms:created xsi:type="dcterms:W3CDTF">2012-01-12T14:34:00Z</dcterms:created>
  <dcterms:modified xsi:type="dcterms:W3CDTF">2012-01-12T16:22:00Z</dcterms:modified>
</cp:coreProperties>
</file>